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86C" w:rsidRPr="004515CB" w:rsidP="00B158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Дело № 2-</w:t>
      </w:r>
      <w:r w:rsidR="00441A02">
        <w:rPr>
          <w:rFonts w:ascii="Times New Roman" w:eastAsia="Times New Roman" w:hAnsi="Times New Roman" w:cs="Times New Roman"/>
          <w:sz w:val="24"/>
          <w:szCs w:val="24"/>
          <w:lang w:eastAsia="ru-RU"/>
        </w:rPr>
        <w:t>8198</w:t>
      </w:r>
      <w:r w:rsidR="00845C49">
        <w:rPr>
          <w:rFonts w:ascii="Times New Roman" w:eastAsia="Times New Roman" w:hAnsi="Times New Roman" w:cs="Times New Roman"/>
          <w:sz w:val="24"/>
          <w:szCs w:val="24"/>
          <w:lang w:eastAsia="ru-RU"/>
        </w:rPr>
        <w:t>-26</w:t>
      </w:r>
      <w:r w:rsidR="00101BE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5C4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01BE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45C4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B1586C" w:rsidRPr="008F3E4E" w:rsidP="00B158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B1586C" w:rsidRPr="008F3E4E" w:rsidP="00B158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B1586C" w:rsidRPr="008F3E4E" w:rsidP="00B158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B1586C" w:rsidRPr="008F3E4E" w:rsidP="00B158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</w:t>
      </w:r>
      <w:r w:rsidR="004356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8F3E4E" w:rsidR="00441A02">
        <w:rPr>
          <w:rFonts w:ascii="Times New Roman" w:eastAsia="Times New Roman" w:hAnsi="Times New Roman" w:cs="Times New Roman"/>
          <w:sz w:val="27"/>
          <w:szCs w:val="27"/>
          <w:lang w:eastAsia="ru-RU"/>
        </w:rPr>
        <w:t>17 октября</w:t>
      </w:r>
      <w:r w:rsidRPr="008F3E4E" w:rsidR="00845C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B1586C" w:rsidRPr="008F3E4E" w:rsidP="00B15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1A02" w:rsidRPr="008F3E4E" w:rsidP="00B15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 w:rsidRPr="008F3E4E" w:rsidR="00101BE7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Ханты-Мансийского автономного округа-Югры </w:t>
      </w:r>
      <w:r w:rsidRPr="008F3E4E" w:rsidR="00101B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Король Е.П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представителя ответчика Володькина И.Б. – Кузьминской С.В., действующей на основании доверенности № </w:t>
      </w:r>
      <w:r w:rsidR="00B13966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09.09.2024 года, п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 секретаре судебного заседания </w:t>
      </w:r>
      <w:r w:rsidRPr="008F3E4E" w:rsidR="00101BE7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 О.В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>., рассмотрев в открытом судебном заседании гражданское дело по иск</w:t>
      </w:r>
      <w:r w:rsidRPr="008F3E4E" w:rsidR="00101B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овому заявлению 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города Сургута к 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Володькину Игорю Борисовичу 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неосновательного обогащения и процентов за пользование чужими денежными средствами,</w:t>
      </w:r>
    </w:p>
    <w:p w:rsidR="00B1586C" w:rsidRPr="008F3E4E" w:rsidP="00B15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167, 194-199 Гражданского процессуального кодекса Российской Федерации, </w:t>
      </w:r>
    </w:p>
    <w:p w:rsidR="00B1586C" w:rsidRPr="008F3E4E" w:rsidP="00B15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1586C" w:rsidRPr="00441A02" w:rsidP="00B15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E4E" w:rsidRPr="008F3E4E" w:rsidP="008F3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E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исковое заявление 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города Сургута – удовлетворить частично.</w:t>
      </w:r>
    </w:p>
    <w:p w:rsidR="008F3E4E" w:rsidRPr="008F3E4E" w:rsidP="008F3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E4E">
        <w:rPr>
          <w:rFonts w:ascii="Times New Roman" w:hAnsi="Times New Roman"/>
          <w:sz w:val="27"/>
          <w:szCs w:val="27"/>
        </w:rPr>
        <w:t xml:space="preserve">Взыскать с 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Володькин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Борисович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F3E4E">
        <w:rPr>
          <w:rFonts w:ascii="Times New Roman" w:hAnsi="Times New Roman"/>
          <w:sz w:val="27"/>
          <w:szCs w:val="27"/>
        </w:rPr>
        <w:t xml:space="preserve"> (паспорт серии </w:t>
      </w:r>
      <w:r w:rsidR="00B13966">
        <w:rPr>
          <w:rFonts w:ascii="Times New Roman" w:hAnsi="Times New Roman"/>
          <w:sz w:val="27"/>
          <w:szCs w:val="27"/>
        </w:rPr>
        <w:t>****</w:t>
      </w:r>
      <w:r>
        <w:rPr>
          <w:rFonts w:ascii="Times New Roman" w:hAnsi="Times New Roman"/>
          <w:sz w:val="27"/>
          <w:szCs w:val="27"/>
        </w:rPr>
        <w:t xml:space="preserve"> № </w:t>
      </w:r>
      <w:r w:rsidR="00B13966">
        <w:rPr>
          <w:rFonts w:ascii="Times New Roman" w:hAnsi="Times New Roman"/>
          <w:sz w:val="27"/>
          <w:szCs w:val="27"/>
        </w:rPr>
        <w:t>*</w:t>
      </w:r>
      <w:r w:rsidRPr="008F3E4E">
        <w:rPr>
          <w:rFonts w:ascii="Times New Roman" w:hAnsi="Times New Roman"/>
          <w:sz w:val="27"/>
          <w:szCs w:val="27"/>
        </w:rPr>
        <w:t xml:space="preserve">) в пользу 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города Сургута (ИНН </w:t>
      </w:r>
      <w:r w:rsidR="00B13966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ОГРН </w:t>
      </w:r>
      <w:r w:rsidR="00B13966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8F3E4E">
        <w:rPr>
          <w:rFonts w:ascii="Times New Roman" w:hAnsi="Times New Roman"/>
          <w:sz w:val="27"/>
          <w:szCs w:val="27"/>
        </w:rPr>
        <w:t xml:space="preserve">в пределах сроков исковой давности, установленной ст.ст. 196 и 200 ГК РФ, неосновательное обогащение за пользование земельным участком с кадастровым номером </w:t>
      </w:r>
      <w:r w:rsidR="00B13966">
        <w:rPr>
          <w:rFonts w:ascii="Times New Roman" w:hAnsi="Times New Roman"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 xml:space="preserve"> </w:t>
      </w:r>
      <w:r w:rsidRPr="008F3E4E">
        <w:rPr>
          <w:rFonts w:ascii="Times New Roman" w:hAnsi="Times New Roman"/>
          <w:sz w:val="27"/>
          <w:szCs w:val="27"/>
        </w:rPr>
        <w:t xml:space="preserve">в размере </w:t>
      </w:r>
      <w:r w:rsidR="00662521">
        <w:rPr>
          <w:rFonts w:ascii="Times New Roman" w:hAnsi="Times New Roman"/>
          <w:sz w:val="27"/>
          <w:szCs w:val="27"/>
        </w:rPr>
        <w:t>6 380,84</w:t>
      </w:r>
      <w:r w:rsidRPr="008F3E4E">
        <w:rPr>
          <w:rFonts w:ascii="Times New Roman" w:hAnsi="Times New Roman"/>
          <w:sz w:val="27"/>
          <w:szCs w:val="27"/>
        </w:rPr>
        <w:t xml:space="preserve"> руб. за период с </w:t>
      </w:r>
      <w:r w:rsidR="00662521">
        <w:rPr>
          <w:rFonts w:ascii="Times New Roman" w:hAnsi="Times New Roman"/>
          <w:sz w:val="27"/>
          <w:szCs w:val="27"/>
        </w:rPr>
        <w:t>23.08</w:t>
      </w:r>
      <w:r w:rsidRPr="008F3E4E">
        <w:rPr>
          <w:rFonts w:ascii="Times New Roman" w:hAnsi="Times New Roman"/>
          <w:sz w:val="27"/>
          <w:szCs w:val="27"/>
        </w:rPr>
        <w:t xml:space="preserve">.2021 года по </w:t>
      </w:r>
      <w:r w:rsidR="00662521">
        <w:rPr>
          <w:rFonts w:ascii="Times New Roman" w:hAnsi="Times New Roman"/>
          <w:sz w:val="27"/>
          <w:szCs w:val="27"/>
        </w:rPr>
        <w:t>15.05.2024</w:t>
      </w:r>
      <w:r w:rsidRPr="008F3E4E">
        <w:rPr>
          <w:rFonts w:ascii="Times New Roman" w:hAnsi="Times New Roman"/>
          <w:sz w:val="27"/>
          <w:szCs w:val="27"/>
        </w:rPr>
        <w:t xml:space="preserve"> года, проценты за пользование чужими денежными средствами от суммы </w:t>
      </w:r>
      <w:r w:rsidR="00662521">
        <w:rPr>
          <w:rFonts w:ascii="Times New Roman" w:hAnsi="Times New Roman"/>
          <w:sz w:val="27"/>
          <w:szCs w:val="27"/>
        </w:rPr>
        <w:t>6 380,84</w:t>
      </w:r>
      <w:r w:rsidRPr="008F3E4E">
        <w:rPr>
          <w:rFonts w:ascii="Times New Roman" w:hAnsi="Times New Roman"/>
          <w:sz w:val="27"/>
          <w:szCs w:val="27"/>
        </w:rPr>
        <w:t xml:space="preserve"> руб. с </w:t>
      </w:r>
      <w:r w:rsidR="00662521">
        <w:rPr>
          <w:rFonts w:ascii="Times New Roman" w:hAnsi="Times New Roman"/>
          <w:sz w:val="27"/>
          <w:szCs w:val="27"/>
        </w:rPr>
        <w:t>16.05.2024</w:t>
      </w:r>
      <w:r w:rsidRPr="008F3E4E">
        <w:rPr>
          <w:rFonts w:ascii="Times New Roman" w:hAnsi="Times New Roman"/>
          <w:sz w:val="27"/>
          <w:szCs w:val="27"/>
        </w:rPr>
        <w:t xml:space="preserve"> года по день фактической уплаты за каждый день просрочки. </w:t>
      </w:r>
    </w:p>
    <w:p w:rsidR="008F3E4E" w:rsidRPr="008F3E4E" w:rsidP="008F3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662521" w:rsidR="0066252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Володькина Игоря Борисовича</w:t>
      </w:r>
      <w:r w:rsidRPr="00662521" w:rsidR="00662521">
        <w:rPr>
          <w:rFonts w:ascii="Times New Roman" w:hAnsi="Times New Roman"/>
          <w:sz w:val="27"/>
          <w:szCs w:val="27"/>
        </w:rPr>
        <w:t xml:space="preserve"> </w:t>
      </w:r>
      <w:r w:rsidRPr="008F3E4E" w:rsidR="00662521">
        <w:rPr>
          <w:rFonts w:ascii="Times New Roman" w:hAnsi="Times New Roman"/>
          <w:sz w:val="27"/>
          <w:szCs w:val="27"/>
        </w:rPr>
        <w:t xml:space="preserve">(паспорт серии </w:t>
      </w:r>
      <w:r w:rsidR="00B13966">
        <w:rPr>
          <w:rFonts w:ascii="Times New Roman" w:hAnsi="Times New Roman"/>
          <w:sz w:val="27"/>
          <w:szCs w:val="27"/>
        </w:rPr>
        <w:t>*</w:t>
      </w:r>
      <w:r w:rsidRPr="00662521" w:rsidR="00662521">
        <w:rPr>
          <w:rFonts w:ascii="Times New Roman" w:hAnsi="Times New Roman"/>
          <w:sz w:val="27"/>
          <w:szCs w:val="27"/>
        </w:rPr>
        <w:t xml:space="preserve">№ </w:t>
      </w:r>
      <w:r w:rsidR="00B13966">
        <w:rPr>
          <w:rFonts w:ascii="Times New Roman" w:hAnsi="Times New Roman"/>
          <w:sz w:val="27"/>
          <w:szCs w:val="27"/>
        </w:rPr>
        <w:t>*</w:t>
      </w:r>
      <w:r w:rsidRPr="008F3E4E" w:rsidR="00662521">
        <w:rPr>
          <w:rFonts w:ascii="Times New Roman" w:hAnsi="Times New Roman"/>
          <w:sz w:val="27"/>
          <w:szCs w:val="27"/>
        </w:rPr>
        <w:t xml:space="preserve">) 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государственную пошлину в размере </w:t>
      </w:r>
      <w:r w:rsidRPr="00662521" w:rsidR="00662521">
        <w:rPr>
          <w:rFonts w:ascii="Times New Roman" w:eastAsia="Times New Roman" w:hAnsi="Times New Roman" w:cs="Times New Roman"/>
          <w:sz w:val="27"/>
          <w:szCs w:val="27"/>
          <w:lang w:eastAsia="ru-RU"/>
        </w:rPr>
        <w:t>400,00</w:t>
      </w:r>
      <w:r w:rsidRPr="008F3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в доход местного бюджета.</w:t>
      </w:r>
    </w:p>
    <w:p w:rsidR="00B1586C" w:rsidRPr="00662521" w:rsidP="003D2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625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586C" w:rsidRPr="00662521" w:rsidP="00B15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6252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Решение может быть обжаловано в Сургутский городской суд </w:t>
      </w:r>
      <w:r w:rsidRPr="0066252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ХМАО-Югры </w:t>
      </w:r>
      <w:r w:rsidRPr="0066252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</w:t>
      </w:r>
      <w:r w:rsidRPr="00662521" w:rsidR="00F87428">
        <w:rPr>
          <w:rFonts w:ascii="Times New Roman" w:eastAsia="Times New Roman" w:hAnsi="Times New Roman" w:cs="Times New Roman"/>
          <w:sz w:val="27"/>
          <w:szCs w:val="27"/>
          <w:lang w:eastAsia="x-none"/>
        </w:rPr>
        <w:t>10</w:t>
      </w:r>
      <w:r w:rsidRPr="0066252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6252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Сургутского судебного района </w:t>
      </w:r>
      <w:r w:rsidRPr="0066252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города окружного значения Сургут</w:t>
      </w:r>
      <w:r w:rsidRPr="00662521">
        <w:rPr>
          <w:rFonts w:ascii="Times New Roman" w:eastAsia="Times New Roman" w:hAnsi="Times New Roman" w:cs="Times New Roman"/>
          <w:sz w:val="27"/>
          <w:szCs w:val="27"/>
          <w:lang w:eastAsia="x-none"/>
        </w:rPr>
        <w:t>а ХМАО-Югры</w:t>
      </w:r>
      <w:r w:rsidRPr="0066252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.</w:t>
      </w:r>
    </w:p>
    <w:p w:rsidR="00B1586C" w:rsidRPr="00441A02" w:rsidP="00B15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1586C" w:rsidRPr="00441A02" w:rsidP="00B1586C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2521">
        <w:rPr>
          <w:rFonts w:ascii="Times New Roman" w:eastAsia="MS Mincho" w:hAnsi="Times New Roman" w:cs="Times New Roman"/>
          <w:sz w:val="27"/>
          <w:szCs w:val="27"/>
          <w:lang w:eastAsia="ru-RU"/>
        </w:rPr>
        <w:t>Мировой судья</w:t>
      </w:r>
      <w:r w:rsidRPr="00662521">
        <w:rPr>
          <w:rFonts w:ascii="Times New Roman" w:eastAsia="MS Mincho" w:hAnsi="Times New Roman" w:cs="Times New Roman"/>
          <w:sz w:val="27"/>
          <w:szCs w:val="27"/>
          <w:lang w:eastAsia="ru-RU"/>
        </w:rPr>
        <w:tab/>
      </w:r>
      <w:r w:rsidRPr="00441A02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441A02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441A02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441A02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441A02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441A02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 xml:space="preserve">                             </w:t>
      </w:r>
      <w:r w:rsidRPr="00441A02" w:rsidR="00F87428">
        <w:rPr>
          <w:rFonts w:ascii="Times New Roman" w:eastAsia="MS Mincho" w:hAnsi="Times New Roman" w:cs="Times New Roman"/>
          <w:sz w:val="26"/>
          <w:szCs w:val="26"/>
          <w:lang w:eastAsia="ru-RU"/>
        </w:rPr>
        <w:t>Е.П. Король</w:t>
      </w:r>
    </w:p>
    <w:p w:rsidR="008E2326" w:rsidRPr="00B1586C" w:rsidP="00B158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Sect="005130A2">
      <w:headerReference w:type="default" r:id="rId4"/>
      <w:footerReference w:type="even" r:id="rId5"/>
      <w:pgSz w:w="11906" w:h="16838"/>
      <w:pgMar w:top="709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770F" w:rsidP="00550E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777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770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061">
      <w:rPr>
        <w:noProof/>
      </w:rPr>
      <w:t>2</w:t>
    </w:r>
    <w:r>
      <w:fldChar w:fldCharType="end"/>
    </w:r>
  </w:p>
  <w:p w:rsidR="002777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6C"/>
    <w:rsid w:val="00101BE7"/>
    <w:rsid w:val="00190DE4"/>
    <w:rsid w:val="001F5ABF"/>
    <w:rsid w:val="0027770F"/>
    <w:rsid w:val="003D214C"/>
    <w:rsid w:val="00435604"/>
    <w:rsid w:val="00441A02"/>
    <w:rsid w:val="004515CB"/>
    <w:rsid w:val="00550EA9"/>
    <w:rsid w:val="00584061"/>
    <w:rsid w:val="00662521"/>
    <w:rsid w:val="00845C49"/>
    <w:rsid w:val="008E2326"/>
    <w:rsid w:val="008F3E4E"/>
    <w:rsid w:val="00B13966"/>
    <w:rsid w:val="00B1586C"/>
    <w:rsid w:val="00CC27E2"/>
    <w:rsid w:val="00E6351B"/>
    <w:rsid w:val="00F874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74B51F-D572-4B06-B453-3324BCFB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B1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B1586C"/>
  </w:style>
  <w:style w:type="paragraph" w:styleId="Header">
    <w:name w:val="header"/>
    <w:basedOn w:val="Normal"/>
    <w:link w:val="a0"/>
    <w:uiPriority w:val="99"/>
    <w:semiHidden/>
    <w:unhideWhenUsed/>
    <w:rsid w:val="00B1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1586C"/>
  </w:style>
  <w:style w:type="character" w:styleId="PageNumber">
    <w:name w:val="page number"/>
    <w:basedOn w:val="DefaultParagraphFont"/>
    <w:rsid w:val="00B1586C"/>
  </w:style>
  <w:style w:type="paragraph" w:styleId="BalloonText">
    <w:name w:val="Balloon Text"/>
    <w:basedOn w:val="Normal"/>
    <w:link w:val="a1"/>
    <w:uiPriority w:val="99"/>
    <w:semiHidden/>
    <w:unhideWhenUsed/>
    <w:rsid w:val="0019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